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527E0B5F" w:rsidR="00474F67" w:rsidRPr="00692A45" w:rsidRDefault="00474F67" w:rsidP="00CB597B">
      <w:pPr>
        <w:pStyle w:val="Heading1"/>
      </w:pPr>
      <w:r w:rsidRPr="00692A45">
        <w:t xml:space="preserve">Worksheet </w:t>
      </w:r>
      <w:r w:rsidR="00817EF0">
        <w:t>9</w:t>
      </w:r>
      <w:r w:rsidRPr="00692A45">
        <w:t xml:space="preserve">: </w:t>
      </w:r>
      <w:r w:rsidR="00817EF0">
        <w:t>SOPs</w:t>
      </w:r>
      <w:r w:rsidRPr="00692A45">
        <w:t xml:space="preserve"> (</w:t>
      </w:r>
      <w:r w:rsidR="0077149F">
        <w:t>tuto</w:t>
      </w:r>
      <w:r w:rsidR="00B76434">
        <w:t>r</w:t>
      </w:r>
      <w:r w:rsidRPr="00692A45">
        <w:t>)</w:t>
      </w:r>
    </w:p>
    <w:p w14:paraId="45D8EA1C" w14:textId="5D03D448" w:rsidR="00402253" w:rsidRPr="00B83C74" w:rsidRDefault="00C76839" w:rsidP="00B83C74">
      <w:pPr>
        <w:pStyle w:val="ListParagraph"/>
        <w:numPr>
          <w:ilvl w:val="0"/>
          <w:numId w:val="48"/>
        </w:numPr>
        <w:spacing w:before="120" w:after="120"/>
        <w:ind w:left="360"/>
        <w:rPr>
          <w:rFonts w:cs="Arial"/>
        </w:rPr>
      </w:pPr>
      <w:r w:rsidRPr="00B83C74">
        <w:rPr>
          <w:rFonts w:cs="Arial"/>
        </w:rPr>
        <w:t>What is a hierarchical SOP used for?</w:t>
      </w:r>
    </w:p>
    <w:p w14:paraId="1ED93443" w14:textId="03FC5D27" w:rsidR="00C76839" w:rsidRPr="0077149F" w:rsidRDefault="0077149F" w:rsidP="00B83C74">
      <w:pPr>
        <w:spacing w:before="120" w:after="120"/>
        <w:ind w:left="360"/>
        <w:rPr>
          <w:rFonts w:cs="Arial"/>
          <w:color w:val="FF0000"/>
        </w:rPr>
      </w:pPr>
      <w:r w:rsidRPr="0077149F">
        <w:rPr>
          <w:rFonts w:cs="Arial"/>
          <w:color w:val="FF0000"/>
        </w:rPr>
        <w:t xml:space="preserve">The hierarchical SOP format is ideal for complex processes </w:t>
      </w:r>
      <w:r w:rsidR="00B47F97">
        <w:rPr>
          <w:rFonts w:cs="Arial"/>
          <w:color w:val="FF0000"/>
        </w:rPr>
        <w:t>involving</w:t>
      </w:r>
      <w:r w:rsidRPr="0077149F">
        <w:rPr>
          <w:rFonts w:cs="Arial"/>
          <w:color w:val="FF0000"/>
        </w:rPr>
        <w:t xml:space="preserve"> many steps.</w:t>
      </w:r>
    </w:p>
    <w:p w14:paraId="506BB06F" w14:textId="4E5C8377" w:rsidR="00C76839" w:rsidRDefault="00C76839" w:rsidP="00B83C74">
      <w:pPr>
        <w:spacing w:before="120" w:after="120"/>
        <w:rPr>
          <w:rFonts w:cs="Arial"/>
        </w:rPr>
      </w:pPr>
    </w:p>
    <w:p w14:paraId="4E2C50B5" w14:textId="519A1E81" w:rsidR="00C76839" w:rsidRDefault="00C76839" w:rsidP="00B83C74">
      <w:pPr>
        <w:spacing w:before="120" w:after="120"/>
        <w:rPr>
          <w:rFonts w:cs="Arial"/>
        </w:rPr>
      </w:pPr>
    </w:p>
    <w:p w14:paraId="32CF977B" w14:textId="6CB142DF" w:rsidR="00C76839" w:rsidRPr="00B83C74" w:rsidRDefault="00C76839" w:rsidP="00B83C74">
      <w:pPr>
        <w:pStyle w:val="ListParagraph"/>
        <w:numPr>
          <w:ilvl w:val="0"/>
          <w:numId w:val="48"/>
        </w:numPr>
        <w:spacing w:before="120" w:after="120"/>
        <w:ind w:left="360"/>
        <w:rPr>
          <w:rFonts w:cs="Arial"/>
        </w:rPr>
      </w:pPr>
      <w:r w:rsidRPr="00B83C74">
        <w:rPr>
          <w:rFonts w:cs="Arial"/>
        </w:rPr>
        <w:t>What are the five stages of producing a</w:t>
      </w:r>
      <w:r w:rsidR="00B47F97" w:rsidRPr="00B83C74">
        <w:rPr>
          <w:rFonts w:cs="Arial"/>
        </w:rPr>
        <w:t>n</w:t>
      </w:r>
      <w:r w:rsidRPr="00B83C74">
        <w:rPr>
          <w:rFonts w:cs="Arial"/>
        </w:rPr>
        <w:t xml:space="preserve"> SOP?</w:t>
      </w:r>
    </w:p>
    <w:p w14:paraId="52293B33" w14:textId="77777777" w:rsidR="0077149F" w:rsidRPr="0077149F" w:rsidRDefault="0077149F" w:rsidP="00B83C74">
      <w:pPr>
        <w:numPr>
          <w:ilvl w:val="0"/>
          <w:numId w:val="42"/>
        </w:numPr>
        <w:tabs>
          <w:tab w:val="clear" w:pos="1080"/>
          <w:tab w:val="num" w:pos="720"/>
        </w:tabs>
        <w:spacing w:before="120" w:after="120"/>
        <w:ind w:left="720"/>
        <w:rPr>
          <w:rFonts w:cs="Arial"/>
          <w:color w:val="FF0000"/>
        </w:rPr>
      </w:pPr>
      <w:r w:rsidRPr="0077149F">
        <w:rPr>
          <w:rFonts w:cs="Arial"/>
          <w:color w:val="FF0000"/>
        </w:rPr>
        <w:t>Create a list of processes</w:t>
      </w:r>
    </w:p>
    <w:p w14:paraId="254E92E6" w14:textId="77777777" w:rsidR="0077149F" w:rsidRPr="0077149F" w:rsidRDefault="0077149F" w:rsidP="00B83C74">
      <w:pPr>
        <w:numPr>
          <w:ilvl w:val="0"/>
          <w:numId w:val="42"/>
        </w:numPr>
        <w:tabs>
          <w:tab w:val="clear" w:pos="1080"/>
          <w:tab w:val="num" w:pos="720"/>
        </w:tabs>
        <w:spacing w:before="120" w:after="120"/>
        <w:ind w:left="720"/>
        <w:rPr>
          <w:rFonts w:cs="Arial"/>
          <w:color w:val="FF0000"/>
        </w:rPr>
      </w:pPr>
      <w:r w:rsidRPr="0077149F">
        <w:rPr>
          <w:rFonts w:cs="Arial"/>
          <w:color w:val="FF0000"/>
        </w:rPr>
        <w:t>Identify the audience</w:t>
      </w:r>
    </w:p>
    <w:p w14:paraId="434AB7F1" w14:textId="77777777" w:rsidR="0077149F" w:rsidRPr="0077149F" w:rsidRDefault="0077149F" w:rsidP="00B83C74">
      <w:pPr>
        <w:numPr>
          <w:ilvl w:val="0"/>
          <w:numId w:val="42"/>
        </w:numPr>
        <w:tabs>
          <w:tab w:val="clear" w:pos="1080"/>
          <w:tab w:val="num" w:pos="720"/>
        </w:tabs>
        <w:spacing w:before="120" w:after="120"/>
        <w:ind w:left="720"/>
        <w:rPr>
          <w:rFonts w:cs="Arial"/>
          <w:color w:val="FF0000"/>
        </w:rPr>
      </w:pPr>
      <w:r w:rsidRPr="0077149F">
        <w:rPr>
          <w:rFonts w:cs="Arial"/>
          <w:color w:val="FF0000"/>
        </w:rPr>
        <w:t>Define the objectives</w:t>
      </w:r>
    </w:p>
    <w:p w14:paraId="7E1B062C" w14:textId="24AB50CE" w:rsidR="0077149F" w:rsidRPr="0077149F" w:rsidRDefault="0077149F" w:rsidP="00B83C74">
      <w:pPr>
        <w:numPr>
          <w:ilvl w:val="0"/>
          <w:numId w:val="42"/>
        </w:numPr>
        <w:tabs>
          <w:tab w:val="clear" w:pos="1080"/>
          <w:tab w:val="num" w:pos="720"/>
        </w:tabs>
        <w:spacing w:before="120" w:after="120"/>
        <w:ind w:left="720"/>
        <w:rPr>
          <w:rFonts w:cs="Arial"/>
          <w:color w:val="FF0000"/>
        </w:rPr>
      </w:pPr>
      <w:r w:rsidRPr="0077149F">
        <w:rPr>
          <w:rFonts w:cs="Arial"/>
          <w:color w:val="FF0000"/>
        </w:rPr>
        <w:t>Choose a format</w:t>
      </w:r>
    </w:p>
    <w:p w14:paraId="123C0306" w14:textId="020047B9" w:rsidR="0077149F" w:rsidRPr="0077149F" w:rsidRDefault="0077149F" w:rsidP="00B83C74">
      <w:pPr>
        <w:numPr>
          <w:ilvl w:val="0"/>
          <w:numId w:val="42"/>
        </w:numPr>
        <w:tabs>
          <w:tab w:val="clear" w:pos="1080"/>
          <w:tab w:val="num" w:pos="720"/>
        </w:tabs>
        <w:spacing w:before="120" w:after="120"/>
        <w:ind w:left="720"/>
        <w:rPr>
          <w:rFonts w:cs="Arial"/>
          <w:color w:val="FF0000"/>
        </w:rPr>
      </w:pPr>
      <w:r w:rsidRPr="0077149F">
        <w:rPr>
          <w:rFonts w:cs="Arial"/>
          <w:color w:val="FF0000"/>
        </w:rPr>
        <w:t>Write the SOP</w:t>
      </w:r>
    </w:p>
    <w:p w14:paraId="56CF59C6" w14:textId="237CCEA9" w:rsidR="00C76839" w:rsidRDefault="00C76839" w:rsidP="00B83C74">
      <w:pPr>
        <w:spacing w:before="120" w:after="120"/>
        <w:rPr>
          <w:rFonts w:cs="Arial"/>
        </w:rPr>
      </w:pPr>
    </w:p>
    <w:p w14:paraId="70776B3B" w14:textId="43ABA9D6" w:rsidR="00C76839" w:rsidRPr="00B83C74" w:rsidRDefault="00C76839" w:rsidP="00B83C74">
      <w:pPr>
        <w:pStyle w:val="ListParagraph"/>
        <w:numPr>
          <w:ilvl w:val="0"/>
          <w:numId w:val="48"/>
        </w:numPr>
        <w:spacing w:before="120" w:after="120"/>
        <w:ind w:left="360"/>
        <w:rPr>
          <w:rFonts w:cs="Arial"/>
        </w:rPr>
      </w:pPr>
      <w:r w:rsidRPr="00B83C74">
        <w:rPr>
          <w:rFonts w:cs="Arial"/>
        </w:rPr>
        <w:t xml:space="preserve">Write a </w:t>
      </w:r>
      <w:r w:rsidR="0084381C" w:rsidRPr="00B83C74">
        <w:rPr>
          <w:rFonts w:cs="Arial"/>
        </w:rPr>
        <w:t xml:space="preserve">simple </w:t>
      </w:r>
      <w:r w:rsidR="009B36D9" w:rsidRPr="00B83C74">
        <w:rPr>
          <w:rFonts w:cs="Arial"/>
        </w:rPr>
        <w:t xml:space="preserve">flowchart SOP </w:t>
      </w:r>
      <w:r w:rsidR="0084381C" w:rsidRPr="00B83C74">
        <w:rPr>
          <w:rFonts w:cs="Arial"/>
        </w:rPr>
        <w:t>for making a cup of tea.</w:t>
      </w:r>
    </w:p>
    <w:p w14:paraId="4956ED70" w14:textId="4839BA25" w:rsidR="0068331F" w:rsidRDefault="0068331F" w:rsidP="001B5691">
      <w:pPr>
        <w:spacing w:before="120" w:after="120"/>
        <w:rPr>
          <w:rFonts w:cs="Arial"/>
        </w:rPr>
      </w:pPr>
      <w:r w:rsidRPr="0068331F">
        <w:rPr>
          <w:rFonts w:cs="Arial"/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5ADA9963" wp14:editId="0D62BB9B">
            <wp:simplePos x="0" y="0"/>
            <wp:positionH relativeFrom="margin">
              <wp:align>center</wp:align>
            </wp:positionH>
            <wp:positionV relativeFrom="paragraph">
              <wp:posOffset>59055</wp:posOffset>
            </wp:positionV>
            <wp:extent cx="2651125" cy="3409315"/>
            <wp:effectExtent l="0" t="0" r="0" b="635"/>
            <wp:wrapThrough wrapText="bothSides">
              <wp:wrapPolygon edited="0">
                <wp:start x="0" y="0"/>
                <wp:lineTo x="0" y="21483"/>
                <wp:lineTo x="21419" y="21483"/>
                <wp:lineTo x="21419" y="0"/>
                <wp:lineTo x="0" y="0"/>
              </wp:wrapPolygon>
            </wp:wrapThrough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1125" cy="3409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8F0C2B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67C89E8C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7B8EA318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55D73A00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68E50863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7EC3BF67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3BB4F7EB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60BEB997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0B6338D3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07D8A2B0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3ECE6AC8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1BCF049C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7AE01D3F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5A5A0AB8" w14:textId="77777777" w:rsidR="0068331F" w:rsidRDefault="0068331F" w:rsidP="001B5691">
      <w:pPr>
        <w:spacing w:before="120" w:after="120"/>
        <w:rPr>
          <w:rFonts w:cs="Arial"/>
          <w:color w:val="FF0000"/>
        </w:rPr>
      </w:pPr>
    </w:p>
    <w:p w14:paraId="146D6043" w14:textId="1EB46E93" w:rsidR="00AB7C36" w:rsidRPr="0068331F" w:rsidRDefault="0068331F" w:rsidP="001B5691">
      <w:p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</w:rPr>
        <w:t xml:space="preserve">Above is a simple diagram for this process. </w:t>
      </w:r>
      <w:r w:rsidRPr="0068331F">
        <w:rPr>
          <w:rFonts w:cs="Arial"/>
          <w:color w:val="FF0000"/>
        </w:rPr>
        <w:t xml:space="preserve">Learners may be asked to break down the </w:t>
      </w:r>
      <w:r w:rsidR="00697310">
        <w:rPr>
          <w:rFonts w:cs="Arial"/>
          <w:color w:val="FF0000"/>
        </w:rPr>
        <w:t>‘</w:t>
      </w:r>
      <w:r w:rsidRPr="0068331F">
        <w:rPr>
          <w:rFonts w:cs="Arial"/>
          <w:color w:val="FF0000"/>
        </w:rPr>
        <w:t>make tea</w:t>
      </w:r>
      <w:r w:rsidR="00697310">
        <w:rPr>
          <w:rFonts w:cs="Arial"/>
          <w:color w:val="FF0000"/>
        </w:rPr>
        <w:t>’</w:t>
      </w:r>
      <w:r w:rsidRPr="0068331F">
        <w:rPr>
          <w:rFonts w:cs="Arial"/>
          <w:color w:val="FF0000"/>
        </w:rPr>
        <w:t xml:space="preserve"> stage into additional steps.</w:t>
      </w:r>
    </w:p>
    <w:p w14:paraId="08C49AD3" w14:textId="77777777" w:rsidR="0068331F" w:rsidRDefault="0068331F">
      <w:pPr>
        <w:spacing w:before="120" w:after="120"/>
        <w:rPr>
          <w:rFonts w:cs="Arial"/>
        </w:rPr>
      </w:pPr>
    </w:p>
    <w:sectPr w:rsidR="0068331F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F584F" w14:textId="77777777" w:rsidR="00FD3EC3" w:rsidRDefault="00FD3EC3">
      <w:pPr>
        <w:spacing w:before="0" w:after="0"/>
      </w:pPr>
      <w:r>
        <w:separator/>
      </w:r>
    </w:p>
  </w:endnote>
  <w:endnote w:type="continuationSeparator" w:id="0">
    <w:p w14:paraId="7CDE84E3" w14:textId="77777777" w:rsidR="00FD3EC3" w:rsidRDefault="00FD3E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A89D8" w14:textId="77777777" w:rsidR="007C34F1" w:rsidRDefault="007C34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19E67D3" w:rsidR="00110217" w:rsidRPr="00F03E33" w:rsidRDefault="003F7F14" w:rsidP="0021147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42F6829">
          <wp:simplePos x="0" y="0"/>
          <wp:positionH relativeFrom="margin">
            <wp:posOffset>5111563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11473">
      <w:br/>
      <w:t xml:space="preserve">                                      </w:t>
    </w:r>
    <w:r w:rsidR="00497A33" w:rsidRPr="00A61555">
      <w:t xml:space="preserve">© </w:t>
    </w:r>
    <w:r w:rsidR="008C4D45" w:rsidRPr="008C4D45">
      <w:t>City &amp; Guilds Limited</w:t>
    </w:r>
    <w:r w:rsidR="00497A33" w:rsidRPr="00A61555">
      <w:t>. All rights reserved.</w:t>
    </w:r>
    <w:r w:rsidR="00211473">
      <w:br/>
    </w:r>
    <w:r w:rsidR="00211473">
      <w:rPr>
        <w:rFonts w:eastAsia="Calibri"/>
        <w:noProof/>
      </w:rPr>
      <w:t xml:space="preserve">                               </w:t>
    </w:r>
    <w:r w:rsidR="00211473" w:rsidRPr="007C6641">
      <w:rPr>
        <w:rFonts w:eastAsia="Calibri"/>
        <w:noProof/>
      </w:rPr>
      <w:t>‘T-LEVELS’ is a registered trade mark of the Department for Education.</w:t>
    </w:r>
    <w:r w:rsidR="00211473" w:rsidRPr="007C6641">
      <w:rPr>
        <w:rFonts w:eastAsia="Calibri"/>
        <w:noProof/>
      </w:rPr>
      <w:br/>
    </w:r>
    <w:r w:rsidR="00211473">
      <w:rPr>
        <w:rFonts w:eastAsia="Calibri"/>
        <w:noProof/>
      </w:rPr>
      <w:t xml:space="preserve">           </w:t>
    </w:r>
    <w:r w:rsidR="00211473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DAE6" w14:textId="77777777" w:rsidR="007C34F1" w:rsidRDefault="007C34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F40D8" w14:textId="77777777" w:rsidR="00FD3EC3" w:rsidRDefault="00FD3EC3">
      <w:pPr>
        <w:spacing w:before="0" w:after="0"/>
      </w:pPr>
      <w:r>
        <w:separator/>
      </w:r>
    </w:p>
  </w:footnote>
  <w:footnote w:type="continuationSeparator" w:id="0">
    <w:p w14:paraId="32215F4C" w14:textId="77777777" w:rsidR="00FD3EC3" w:rsidRDefault="00FD3E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CD2DD" w14:textId="77777777" w:rsidR="007C34F1" w:rsidRDefault="007C34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F7249A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21B51" w14:textId="77777777" w:rsidR="007C34F1" w:rsidRDefault="007C34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27ABC"/>
    <w:multiLevelType w:val="hybridMultilevel"/>
    <w:tmpl w:val="211A62E2"/>
    <w:lvl w:ilvl="0" w:tplc="E2742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0597E"/>
    <w:multiLevelType w:val="hybridMultilevel"/>
    <w:tmpl w:val="07080D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584F7E"/>
    <w:multiLevelType w:val="hybridMultilevel"/>
    <w:tmpl w:val="AC5A70DE"/>
    <w:lvl w:ilvl="0" w:tplc="7BA4E6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12A6CE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2E5A7D3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AE3832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FB2439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B59E0A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739C9A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84C282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6E7A9F8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66BE2"/>
    <w:multiLevelType w:val="hybridMultilevel"/>
    <w:tmpl w:val="16C6EC56"/>
    <w:lvl w:ilvl="0" w:tplc="565A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0F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BEE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D88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849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443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34A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406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44D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902C9"/>
    <w:multiLevelType w:val="hybridMultilevel"/>
    <w:tmpl w:val="F62EDCB6"/>
    <w:lvl w:ilvl="0" w:tplc="BEAC4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8E1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54B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C26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A4A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29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067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D6A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24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F5552"/>
    <w:multiLevelType w:val="hybridMultilevel"/>
    <w:tmpl w:val="F8AC7A6C"/>
    <w:lvl w:ilvl="0" w:tplc="27706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D65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F29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080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BA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103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A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60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D86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EC0515"/>
    <w:multiLevelType w:val="hybridMultilevel"/>
    <w:tmpl w:val="36F81ED6"/>
    <w:lvl w:ilvl="0" w:tplc="7160E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E2C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AEE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D66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0C1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5E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1EC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061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C6D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6829337">
    <w:abstractNumId w:val="7"/>
  </w:num>
  <w:num w:numId="2" w16cid:durableId="1765686106">
    <w:abstractNumId w:val="20"/>
  </w:num>
  <w:num w:numId="3" w16cid:durableId="455563849">
    <w:abstractNumId w:val="29"/>
  </w:num>
  <w:num w:numId="4" w16cid:durableId="1348752724">
    <w:abstractNumId w:val="22"/>
  </w:num>
  <w:num w:numId="5" w16cid:durableId="1775053702">
    <w:abstractNumId w:val="10"/>
  </w:num>
  <w:num w:numId="6" w16cid:durableId="1441607731">
    <w:abstractNumId w:val="21"/>
  </w:num>
  <w:num w:numId="7" w16cid:durableId="324431646">
    <w:abstractNumId w:val="10"/>
  </w:num>
  <w:num w:numId="8" w16cid:durableId="1386829856">
    <w:abstractNumId w:val="2"/>
  </w:num>
  <w:num w:numId="9" w16cid:durableId="1468621178">
    <w:abstractNumId w:val="10"/>
    <w:lvlOverride w:ilvl="0">
      <w:startOverride w:val="1"/>
    </w:lvlOverride>
  </w:num>
  <w:num w:numId="10" w16cid:durableId="510294909">
    <w:abstractNumId w:val="23"/>
  </w:num>
  <w:num w:numId="11" w16cid:durableId="23288863">
    <w:abstractNumId w:val="19"/>
  </w:num>
  <w:num w:numId="12" w16cid:durableId="1810054267">
    <w:abstractNumId w:val="8"/>
  </w:num>
  <w:num w:numId="13" w16cid:durableId="990447876">
    <w:abstractNumId w:val="17"/>
  </w:num>
  <w:num w:numId="14" w16cid:durableId="350107098">
    <w:abstractNumId w:val="25"/>
  </w:num>
  <w:num w:numId="15" w16cid:durableId="1477838256">
    <w:abstractNumId w:val="14"/>
  </w:num>
  <w:num w:numId="16" w16cid:durableId="1133131762">
    <w:abstractNumId w:val="9"/>
  </w:num>
  <w:num w:numId="17" w16cid:durableId="1887839290">
    <w:abstractNumId w:val="34"/>
  </w:num>
  <w:num w:numId="18" w16cid:durableId="1485928557">
    <w:abstractNumId w:val="36"/>
  </w:num>
  <w:num w:numId="19" w16cid:durableId="1221092552">
    <w:abstractNumId w:val="5"/>
  </w:num>
  <w:num w:numId="20" w16cid:durableId="1302885913">
    <w:abstractNumId w:val="3"/>
  </w:num>
  <w:num w:numId="21" w16cid:durableId="1379158696">
    <w:abstractNumId w:val="12"/>
  </w:num>
  <w:num w:numId="22" w16cid:durableId="2090612648">
    <w:abstractNumId w:val="12"/>
    <w:lvlOverride w:ilvl="0">
      <w:startOverride w:val="1"/>
    </w:lvlOverride>
  </w:num>
  <w:num w:numId="23" w16cid:durableId="2036153283">
    <w:abstractNumId w:val="30"/>
  </w:num>
  <w:num w:numId="24" w16cid:durableId="774905951">
    <w:abstractNumId w:val="12"/>
    <w:lvlOverride w:ilvl="0">
      <w:startOverride w:val="1"/>
    </w:lvlOverride>
  </w:num>
  <w:num w:numId="25" w16cid:durableId="325330362">
    <w:abstractNumId w:val="12"/>
    <w:lvlOverride w:ilvl="0">
      <w:startOverride w:val="1"/>
    </w:lvlOverride>
  </w:num>
  <w:num w:numId="26" w16cid:durableId="1198661460">
    <w:abstractNumId w:val="13"/>
  </w:num>
  <w:num w:numId="27" w16cid:durableId="421804081">
    <w:abstractNumId w:val="27"/>
  </w:num>
  <w:num w:numId="28" w16cid:durableId="1777283733">
    <w:abstractNumId w:val="12"/>
    <w:lvlOverride w:ilvl="0">
      <w:startOverride w:val="1"/>
    </w:lvlOverride>
  </w:num>
  <w:num w:numId="29" w16cid:durableId="787241611">
    <w:abstractNumId w:val="28"/>
  </w:num>
  <w:num w:numId="30" w16cid:durableId="74326001">
    <w:abstractNumId w:val="12"/>
  </w:num>
  <w:num w:numId="31" w16cid:durableId="1932853298">
    <w:abstractNumId w:val="12"/>
    <w:lvlOverride w:ilvl="0">
      <w:startOverride w:val="1"/>
    </w:lvlOverride>
  </w:num>
  <w:num w:numId="32" w16cid:durableId="817650873">
    <w:abstractNumId w:val="12"/>
    <w:lvlOverride w:ilvl="0">
      <w:startOverride w:val="1"/>
    </w:lvlOverride>
  </w:num>
  <w:num w:numId="33" w16cid:durableId="1842769995">
    <w:abstractNumId w:val="0"/>
  </w:num>
  <w:num w:numId="34" w16cid:durableId="1008755930">
    <w:abstractNumId w:val="15"/>
  </w:num>
  <w:num w:numId="35" w16cid:durableId="1613172734">
    <w:abstractNumId w:val="37"/>
  </w:num>
  <w:num w:numId="36" w16cid:durableId="275984591">
    <w:abstractNumId w:val="33"/>
  </w:num>
  <w:num w:numId="37" w16cid:durableId="1699696115">
    <w:abstractNumId w:val="18"/>
  </w:num>
  <w:num w:numId="38" w16cid:durableId="1414083085">
    <w:abstractNumId w:val="32"/>
  </w:num>
  <w:num w:numId="39" w16cid:durableId="1292131776">
    <w:abstractNumId w:val="4"/>
  </w:num>
  <w:num w:numId="40" w16cid:durableId="213932968">
    <w:abstractNumId w:val="38"/>
  </w:num>
  <w:num w:numId="41" w16cid:durableId="1908610356">
    <w:abstractNumId w:val="6"/>
  </w:num>
  <w:num w:numId="42" w16cid:durableId="1680153962">
    <w:abstractNumId w:val="16"/>
  </w:num>
  <w:num w:numId="43" w16cid:durableId="145442079">
    <w:abstractNumId w:val="24"/>
  </w:num>
  <w:num w:numId="44" w16cid:durableId="533159353">
    <w:abstractNumId w:val="35"/>
  </w:num>
  <w:num w:numId="45" w16cid:durableId="414978972">
    <w:abstractNumId w:val="26"/>
  </w:num>
  <w:num w:numId="46" w16cid:durableId="33849325">
    <w:abstractNumId w:val="31"/>
  </w:num>
  <w:num w:numId="47" w16cid:durableId="880628926">
    <w:abstractNumId w:val="11"/>
  </w:num>
  <w:num w:numId="48" w16cid:durableId="1280917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82C62"/>
    <w:rsid w:val="000B231F"/>
    <w:rsid w:val="000B350E"/>
    <w:rsid w:val="000D4799"/>
    <w:rsid w:val="000E194B"/>
    <w:rsid w:val="000F2492"/>
    <w:rsid w:val="00110217"/>
    <w:rsid w:val="00126696"/>
    <w:rsid w:val="00152AC3"/>
    <w:rsid w:val="00156AF3"/>
    <w:rsid w:val="0019491D"/>
    <w:rsid w:val="001B5691"/>
    <w:rsid w:val="001F74AD"/>
    <w:rsid w:val="00211473"/>
    <w:rsid w:val="002170AB"/>
    <w:rsid w:val="00265A66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3229"/>
    <w:rsid w:val="004142D6"/>
    <w:rsid w:val="00474F67"/>
    <w:rsid w:val="0048500D"/>
    <w:rsid w:val="00491671"/>
    <w:rsid w:val="00491F8E"/>
    <w:rsid w:val="00497A33"/>
    <w:rsid w:val="004E41D7"/>
    <w:rsid w:val="004F78D2"/>
    <w:rsid w:val="00501177"/>
    <w:rsid w:val="00524E1B"/>
    <w:rsid w:val="005D43F3"/>
    <w:rsid w:val="006124C0"/>
    <w:rsid w:val="006135C0"/>
    <w:rsid w:val="00622A45"/>
    <w:rsid w:val="00645D5E"/>
    <w:rsid w:val="006642FD"/>
    <w:rsid w:val="006712DA"/>
    <w:rsid w:val="006807B0"/>
    <w:rsid w:val="0068331F"/>
    <w:rsid w:val="00691B95"/>
    <w:rsid w:val="00697310"/>
    <w:rsid w:val="006B798A"/>
    <w:rsid w:val="006D0DB6"/>
    <w:rsid w:val="006D3AA3"/>
    <w:rsid w:val="006D4994"/>
    <w:rsid w:val="006E1028"/>
    <w:rsid w:val="006E19C2"/>
    <w:rsid w:val="006E28BF"/>
    <w:rsid w:val="006F7BAF"/>
    <w:rsid w:val="00705A00"/>
    <w:rsid w:val="00746E24"/>
    <w:rsid w:val="0076462C"/>
    <w:rsid w:val="0077149F"/>
    <w:rsid w:val="00797FA7"/>
    <w:rsid w:val="007C34F1"/>
    <w:rsid w:val="00817EF0"/>
    <w:rsid w:val="00823BCE"/>
    <w:rsid w:val="00843142"/>
    <w:rsid w:val="0084381C"/>
    <w:rsid w:val="008C1F1C"/>
    <w:rsid w:val="008C4D45"/>
    <w:rsid w:val="008D47A6"/>
    <w:rsid w:val="009372F9"/>
    <w:rsid w:val="009408CF"/>
    <w:rsid w:val="00944ACA"/>
    <w:rsid w:val="00957BE5"/>
    <w:rsid w:val="009975A0"/>
    <w:rsid w:val="009A401D"/>
    <w:rsid w:val="009B36D9"/>
    <w:rsid w:val="009C5C6E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47F97"/>
    <w:rsid w:val="00B634AC"/>
    <w:rsid w:val="00B76434"/>
    <w:rsid w:val="00B776EF"/>
    <w:rsid w:val="00B83C74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51C40"/>
    <w:rsid w:val="00D56B82"/>
    <w:rsid w:val="00DA2485"/>
    <w:rsid w:val="00DB041E"/>
    <w:rsid w:val="00DE29A8"/>
    <w:rsid w:val="00DF7C0D"/>
    <w:rsid w:val="00E00A2F"/>
    <w:rsid w:val="00E011AF"/>
    <w:rsid w:val="00E05175"/>
    <w:rsid w:val="00E975D5"/>
    <w:rsid w:val="00E97EEE"/>
    <w:rsid w:val="00EB3838"/>
    <w:rsid w:val="00ED261C"/>
    <w:rsid w:val="00F03E33"/>
    <w:rsid w:val="00F15749"/>
    <w:rsid w:val="00F370C5"/>
    <w:rsid w:val="00F42A36"/>
    <w:rsid w:val="00F432F0"/>
    <w:rsid w:val="00F82617"/>
    <w:rsid w:val="00F837B2"/>
    <w:rsid w:val="00F83FC6"/>
    <w:rsid w:val="00F967EC"/>
    <w:rsid w:val="00FC4AE7"/>
    <w:rsid w:val="00FD3EC3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8C4D4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428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2022-04-01T10:01:00Z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